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510" w:rsidRDefault="00856510" w:rsidP="00856510">
      <w:pPr>
        <w:spacing w:after="0" w:line="240" w:lineRule="auto"/>
        <w:ind w:left="709" w:right="281" w:firstLine="708"/>
        <w:jc w:val="right"/>
        <w:rPr>
          <w:rFonts w:ascii="Arial" w:hAnsi="Arial" w:cs="Arial"/>
          <w:b/>
        </w:rPr>
      </w:pPr>
    </w:p>
    <w:p w:rsidR="00573F81" w:rsidRPr="00856510" w:rsidRDefault="00573F81" w:rsidP="00856510">
      <w:pPr>
        <w:spacing w:after="0" w:line="240" w:lineRule="auto"/>
        <w:ind w:left="709" w:right="281" w:firstLine="708"/>
        <w:jc w:val="right"/>
        <w:rPr>
          <w:rFonts w:ascii="Arial" w:hAnsi="Arial" w:cs="Arial"/>
          <w:b/>
        </w:rPr>
      </w:pPr>
      <w:r w:rsidRPr="00856510">
        <w:rPr>
          <w:rFonts w:ascii="Arial" w:hAnsi="Arial" w:cs="Arial"/>
          <w:b/>
        </w:rPr>
        <w:t>Coordinación General de Órganos Internos de Control.</w:t>
      </w:r>
    </w:p>
    <w:p w:rsidR="00573F81" w:rsidRPr="00856510" w:rsidRDefault="00573F81" w:rsidP="00856510">
      <w:pPr>
        <w:spacing w:after="0" w:line="240" w:lineRule="auto"/>
        <w:ind w:left="709" w:right="281" w:firstLine="708"/>
        <w:jc w:val="right"/>
        <w:rPr>
          <w:rFonts w:ascii="Arial" w:hAnsi="Arial" w:cs="Arial"/>
          <w:b/>
        </w:rPr>
      </w:pPr>
      <w:r w:rsidRPr="00856510">
        <w:rPr>
          <w:rFonts w:ascii="Arial" w:hAnsi="Arial" w:cs="Arial"/>
          <w:b/>
        </w:rPr>
        <w:t xml:space="preserve">Núm. Oficio </w:t>
      </w:r>
      <w:r w:rsidRPr="00856510">
        <w:rPr>
          <w:rFonts w:ascii="Arial" w:hAnsi="Arial" w:cs="Arial"/>
        </w:rPr>
        <w:t>CGOIC-</w:t>
      </w:r>
      <w:r w:rsidR="00FF387A">
        <w:rPr>
          <w:rFonts w:ascii="Arial" w:hAnsi="Arial" w:cs="Arial"/>
        </w:rPr>
        <w:t>093</w:t>
      </w:r>
      <w:r w:rsidRPr="00856510">
        <w:rPr>
          <w:rFonts w:ascii="Arial" w:hAnsi="Arial" w:cs="Arial"/>
        </w:rPr>
        <w:t>-2022.</w:t>
      </w:r>
    </w:p>
    <w:p w:rsidR="00573F81" w:rsidRPr="00856510" w:rsidRDefault="00573F81" w:rsidP="00856510">
      <w:pPr>
        <w:spacing w:after="0" w:line="240" w:lineRule="auto"/>
        <w:ind w:left="709" w:right="281" w:firstLine="708"/>
        <w:jc w:val="right"/>
        <w:rPr>
          <w:rFonts w:ascii="Arial" w:hAnsi="Arial" w:cs="Arial"/>
        </w:rPr>
      </w:pPr>
      <w:r w:rsidRPr="00856510">
        <w:rPr>
          <w:rFonts w:ascii="Arial" w:hAnsi="Arial" w:cs="Arial"/>
        </w:rPr>
        <w:t xml:space="preserve">Hermosillo, Sonora, a </w:t>
      </w:r>
      <w:r w:rsidRPr="00856510">
        <w:rPr>
          <w:rFonts w:ascii="Arial" w:hAnsi="Arial" w:cs="Arial"/>
        </w:rPr>
        <w:t>14</w:t>
      </w:r>
      <w:r w:rsidRPr="00856510">
        <w:rPr>
          <w:rFonts w:ascii="Arial" w:hAnsi="Arial" w:cs="Arial"/>
        </w:rPr>
        <w:t xml:space="preserve"> de marzo de 2022.</w:t>
      </w:r>
      <w:r w:rsidRPr="00856510">
        <w:rPr>
          <w:rFonts w:ascii="Arial" w:hAnsi="Arial" w:cs="Arial"/>
        </w:rPr>
        <w:br/>
        <w:t>“2022: Año de la transformación”</w:t>
      </w:r>
    </w:p>
    <w:p w:rsidR="00856510" w:rsidRDefault="00856510" w:rsidP="00856510">
      <w:pPr>
        <w:spacing w:after="0" w:line="240" w:lineRule="auto"/>
        <w:ind w:left="709" w:right="281" w:firstLine="708"/>
        <w:jc w:val="right"/>
        <w:rPr>
          <w:rFonts w:ascii="Arial" w:hAnsi="Arial" w:cs="Arial"/>
        </w:rPr>
      </w:pPr>
    </w:p>
    <w:p w:rsidR="00856510" w:rsidRDefault="00573F81" w:rsidP="00856510">
      <w:pPr>
        <w:pStyle w:val="NormalWeb"/>
        <w:spacing w:before="0" w:beforeAutospacing="0" w:after="0" w:afterAutospacing="0"/>
        <w:ind w:right="281"/>
        <w:jc w:val="right"/>
        <w:rPr>
          <w:rFonts w:ascii="Arial" w:hAnsi="Arial" w:cs="Arial"/>
          <w:sz w:val="18"/>
          <w:szCs w:val="18"/>
          <w:lang w:val="es-ES_tradnl" w:eastAsia="es-ES"/>
        </w:rPr>
      </w:pPr>
      <w:r w:rsidRPr="00302391">
        <w:rPr>
          <w:rFonts w:ascii="Arial" w:hAnsi="Arial" w:cs="Arial"/>
          <w:b/>
          <w:sz w:val="18"/>
          <w:szCs w:val="18"/>
          <w:lang w:val="es-ES_tradnl" w:eastAsia="es-ES"/>
        </w:rPr>
        <w:t xml:space="preserve">Asunto: </w:t>
      </w:r>
      <w:r w:rsidRPr="00302391">
        <w:rPr>
          <w:rFonts w:ascii="Arial" w:hAnsi="Arial" w:cs="Arial"/>
          <w:sz w:val="18"/>
          <w:szCs w:val="18"/>
          <w:lang w:val="es-ES_tradnl" w:eastAsia="es-ES"/>
        </w:rPr>
        <w:t>Respuesta de Solicitud de Información</w:t>
      </w:r>
      <w:r w:rsidRPr="006E1CDA">
        <w:rPr>
          <w:rFonts w:ascii="Arial" w:hAnsi="Arial" w:cs="Arial"/>
          <w:sz w:val="18"/>
          <w:szCs w:val="18"/>
          <w:lang w:val="es-ES_tradnl" w:eastAsia="es-ES"/>
        </w:rPr>
        <w:t xml:space="preserve"> </w:t>
      </w:r>
    </w:p>
    <w:p w:rsidR="00573F81" w:rsidRDefault="00573F81" w:rsidP="00856510">
      <w:pPr>
        <w:pStyle w:val="NormalWeb"/>
        <w:spacing w:before="0" w:beforeAutospacing="0" w:after="0" w:afterAutospacing="0"/>
        <w:ind w:right="281"/>
        <w:jc w:val="right"/>
        <w:rPr>
          <w:rFonts w:ascii="Arial" w:hAnsi="Arial" w:cs="Arial"/>
          <w:sz w:val="18"/>
          <w:szCs w:val="18"/>
          <w:lang w:val="es-ES_tradnl" w:eastAsia="es-ES"/>
        </w:rPr>
      </w:pPr>
      <w:proofErr w:type="gramStart"/>
      <w:r w:rsidRPr="006E1CDA">
        <w:rPr>
          <w:rFonts w:ascii="Arial" w:hAnsi="Arial" w:cs="Arial"/>
          <w:sz w:val="18"/>
          <w:szCs w:val="18"/>
          <w:lang w:val="es-ES_tradnl" w:eastAsia="es-ES"/>
        </w:rPr>
        <w:t>con</w:t>
      </w:r>
      <w:proofErr w:type="gramEnd"/>
      <w:r w:rsidRPr="006E1CDA">
        <w:rPr>
          <w:rFonts w:ascii="Arial" w:hAnsi="Arial" w:cs="Arial"/>
          <w:sz w:val="18"/>
          <w:szCs w:val="18"/>
          <w:lang w:val="es-ES_tradnl" w:eastAsia="es-ES"/>
        </w:rPr>
        <w:t xml:space="preserve"> número de </w:t>
      </w:r>
      <w:r>
        <w:rPr>
          <w:rFonts w:ascii="Arial" w:hAnsi="Arial" w:cs="Arial"/>
          <w:sz w:val="18"/>
          <w:szCs w:val="18"/>
          <w:lang w:val="es-ES_tradnl" w:eastAsia="es-ES"/>
        </w:rPr>
        <w:t>folio 260493422000045</w:t>
      </w:r>
    </w:p>
    <w:p w:rsidR="00856510" w:rsidRPr="006E1CDA" w:rsidRDefault="00856510" w:rsidP="00856510">
      <w:pPr>
        <w:pStyle w:val="NormalWeb"/>
        <w:spacing w:before="0" w:beforeAutospacing="0" w:after="0" w:afterAutospacing="0"/>
        <w:ind w:right="139"/>
        <w:jc w:val="right"/>
        <w:rPr>
          <w:rFonts w:ascii="Arial" w:hAnsi="Arial" w:cs="Arial"/>
          <w:sz w:val="18"/>
          <w:szCs w:val="18"/>
          <w:lang w:val="es-ES_tradnl" w:eastAsia="es-ES"/>
        </w:rPr>
      </w:pPr>
    </w:p>
    <w:p w:rsidR="00573F81" w:rsidRPr="000B6E62" w:rsidRDefault="00573F81" w:rsidP="00856510">
      <w:pPr>
        <w:shd w:val="clear" w:color="auto" w:fill="FFFFFF"/>
        <w:spacing w:after="0" w:line="240" w:lineRule="auto"/>
        <w:ind w:right="139"/>
        <w:jc w:val="both"/>
        <w:rPr>
          <w:rFonts w:ascii="Arial" w:eastAsia="Times New Roman" w:hAnsi="Arial" w:cs="Arial"/>
          <w:b/>
          <w:bCs/>
          <w:color w:val="222222"/>
          <w:sz w:val="16"/>
          <w:lang w:val="es-ES_tradnl" w:eastAsia="es-ES"/>
        </w:rPr>
      </w:pPr>
    </w:p>
    <w:p w:rsidR="00573F81" w:rsidRPr="00856510" w:rsidRDefault="00C951A5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>
        <w:rPr>
          <w:rFonts w:ascii="Arial" w:eastAsia="Times New Roman" w:hAnsi="Arial" w:cs="Arial"/>
          <w:b/>
          <w:bCs/>
          <w:color w:val="222222"/>
          <w:lang w:val="es-ES_tradnl" w:eastAsia="es-ES"/>
        </w:rPr>
        <w:t>LIC. RODRIGO CORTÉS ACOSTA.</w:t>
      </w: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bCs/>
          <w:color w:val="222222"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color w:val="222222"/>
          <w:lang w:val="es-ES_tradnl" w:eastAsia="es-ES"/>
        </w:rPr>
        <w:t>Titular de la Unidad de Transparencia y Asuntos Jurídicos</w:t>
      </w: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222222"/>
          <w:lang w:eastAsia="es-ES"/>
        </w:rPr>
      </w:pPr>
      <w:r w:rsidRPr="00856510">
        <w:rPr>
          <w:rFonts w:ascii="Arial" w:eastAsia="Times New Roman" w:hAnsi="Arial" w:cs="Arial"/>
          <w:b/>
          <w:bCs/>
          <w:color w:val="222222"/>
          <w:lang w:val="es-ES_tradnl" w:eastAsia="es-ES"/>
        </w:rPr>
        <w:t>Presente.-</w:t>
      </w: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222222"/>
          <w:lang w:eastAsia="es-ES"/>
        </w:rPr>
      </w:pPr>
      <w:r w:rsidRPr="00856510">
        <w:rPr>
          <w:rFonts w:ascii="Arial" w:eastAsia="Times New Roman" w:hAnsi="Arial" w:cs="Arial"/>
          <w:color w:val="222222"/>
          <w:lang w:eastAsia="es-ES"/>
        </w:rPr>
        <w:t>Con fundamento en los artículos 15 fracción XXVII y 20 fracción I, III y XXXV del Reglamento Interior de la Secretaría de la Contraloría General.</w:t>
      </w: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color w:val="000000"/>
          <w:lang w:eastAsia="es-ES"/>
        </w:rPr>
        <w:t xml:space="preserve">En atención al oficio número </w:t>
      </w:r>
      <w:r w:rsidRPr="00856510">
        <w:rPr>
          <w:rFonts w:ascii="Arial" w:eastAsia="Times New Roman" w:hAnsi="Arial" w:cs="Arial"/>
          <w:lang w:val="es-ES_tradnl" w:eastAsia="es-ES"/>
        </w:rPr>
        <w:t>UTAJ-</w:t>
      </w:r>
      <w:r w:rsidRPr="00856510">
        <w:rPr>
          <w:rFonts w:ascii="Arial" w:eastAsia="Times New Roman" w:hAnsi="Arial" w:cs="Arial"/>
          <w:lang w:val="es-ES_tradnl" w:eastAsia="es-ES"/>
        </w:rPr>
        <w:t>079</w:t>
      </w:r>
      <w:r w:rsidRPr="00856510">
        <w:rPr>
          <w:rFonts w:ascii="Arial" w:eastAsia="Times New Roman" w:hAnsi="Arial" w:cs="Arial"/>
          <w:lang w:val="es-ES_tradnl" w:eastAsia="es-ES"/>
        </w:rPr>
        <w:t xml:space="preserve">-2022, mediante el cual turna a esta Coordinación General, </w:t>
      </w:r>
      <w:r w:rsidRPr="00856510">
        <w:rPr>
          <w:rFonts w:ascii="Arial" w:hAnsi="Arial" w:cs="Arial"/>
        </w:rPr>
        <w:t xml:space="preserve">la solicitud de información con folio </w:t>
      </w:r>
      <w:bookmarkStart w:id="0" w:name="_Hlk93051549"/>
      <w:r w:rsidRPr="00856510">
        <w:rPr>
          <w:rFonts w:ascii="Arial" w:hAnsi="Arial" w:cs="Arial"/>
        </w:rPr>
        <w:t>26049342200004</w:t>
      </w:r>
      <w:r w:rsidR="009017B1" w:rsidRPr="00856510">
        <w:rPr>
          <w:rFonts w:ascii="Arial" w:hAnsi="Arial" w:cs="Arial"/>
        </w:rPr>
        <w:t>5</w:t>
      </w:r>
      <w:r w:rsidRPr="00856510">
        <w:rPr>
          <w:rFonts w:ascii="Arial" w:hAnsi="Arial" w:cs="Arial"/>
        </w:rPr>
        <w:t xml:space="preserve"> y </w:t>
      </w:r>
      <w:bookmarkEnd w:id="0"/>
      <w:r w:rsidRPr="00856510">
        <w:rPr>
          <w:rFonts w:ascii="Arial" w:eastAsia="Times New Roman" w:hAnsi="Arial" w:cs="Arial"/>
          <w:lang w:val="es-ES_tradnl" w:eastAsia="es-ES"/>
        </w:rPr>
        <w:t xml:space="preserve">en la que se solicita lo siguiente: </w:t>
      </w:r>
    </w:p>
    <w:p w:rsidR="009017B1" w:rsidRPr="00856510" w:rsidRDefault="009017B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i/>
          <w:iCs/>
          <w:lang w:val="es-ES_tradnl" w:eastAsia="es-ES"/>
        </w:rPr>
      </w:pPr>
    </w:p>
    <w:p w:rsidR="009017B1" w:rsidRPr="00856510" w:rsidRDefault="009017B1" w:rsidP="00856510">
      <w:pPr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i/>
          <w:iCs/>
          <w:lang w:val="es-ES_tradnl" w:eastAsia="es-ES"/>
        </w:rPr>
        <w:t>“</w:t>
      </w: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Datos estadísticos de las quejas presentadas en el año 2021 y en el primer bimestre (enero-febrero) del año 2022 por Violencia Obstétrica. Por cada queja presentada, favor de especificar: 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Fecha de la queja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Institución de Salud donde se presentó la situación 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 xml:space="preserve">Folio de la queja 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Descripción de la Queja (Breve reseña de la situación)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Estatus de la queja (en qué proceso se encuentra)</w:t>
      </w:r>
    </w:p>
    <w:p w:rsidR="009017B1" w:rsidRPr="00856510" w:rsidRDefault="009017B1" w:rsidP="00856510">
      <w:pPr>
        <w:pStyle w:val="Prrafodelista"/>
        <w:numPr>
          <w:ilvl w:val="0"/>
          <w:numId w:val="1"/>
        </w:numPr>
        <w:spacing w:after="0" w:line="240" w:lineRule="auto"/>
        <w:ind w:left="142" w:right="281" w:firstLine="284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Observaciones generales de la misma.</w:t>
      </w:r>
    </w:p>
    <w:p w:rsidR="009017B1" w:rsidRPr="00856510" w:rsidRDefault="009017B1" w:rsidP="00856510">
      <w:pPr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bCs/>
          <w:i/>
          <w:iCs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Se describe la definición de Violencia Obstétrica, sin embargo, si la institución cuenta con su propia definición o emplea otro término para hacer alusión a la misma, favor de anexarla en la respuesta que de a la solicitud.</w:t>
      </w:r>
    </w:p>
    <w:p w:rsidR="009017B1" w:rsidRPr="00856510" w:rsidRDefault="009017B1" w:rsidP="00856510">
      <w:pPr>
        <w:spacing w:after="0" w:line="240" w:lineRule="auto"/>
        <w:ind w:left="142" w:right="281"/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lang w:val="es-ES_tradnl" w:eastAsia="es-ES"/>
        </w:rPr>
      </w:pPr>
      <w:r w:rsidRPr="00856510">
        <w:rPr>
          <w:rFonts w:ascii="Arial" w:eastAsia="Times New Roman" w:hAnsi="Arial" w:cs="Arial"/>
          <w:b/>
          <w:bCs/>
          <w:i/>
          <w:iCs/>
          <w:lang w:val="es-ES_tradnl" w:eastAsia="es-ES"/>
        </w:rPr>
        <w:t>Violencia obstétrica: Es todo acto u omisión por parte del personal de salud, que atenta contra el derecho a la no discriminación, a la salud, a la integridad física, la igualdad y la privacidad, especialmente en lo que ve a la salud sexual, los derechos reproductivos de las mujeres durante el embarazo, el parto y el puerperio y su autonomía para ejercerlos de manera informada, así como el abuso de medicalización y patologización de los procesos naturales; trayendo consigo la pérdida de autonomía y capacidad de decidir libremente sobre sus cuerpos y su sexualidad, un daño físico y psicológico, o la muerte de la madre o del producto</w:t>
      </w:r>
      <w:r w:rsidRPr="00856510">
        <w:rPr>
          <w:rFonts w:ascii="Arial" w:eastAsia="Times New Roman" w:hAnsi="Arial" w:cs="Arial"/>
          <w:b/>
          <w:bCs/>
          <w:i/>
          <w:iCs/>
          <w:color w:val="000000" w:themeColor="text1"/>
          <w:lang w:val="es-ES_tradnl" w:eastAsia="es-ES"/>
        </w:rPr>
        <w:t xml:space="preserve">”. </w:t>
      </w:r>
    </w:p>
    <w:p w:rsidR="009017B1" w:rsidRPr="00856510" w:rsidRDefault="009017B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000000"/>
          <w:lang w:eastAsia="es-ES"/>
        </w:rPr>
      </w:pP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000000"/>
          <w:lang w:eastAsia="es-ES"/>
        </w:rPr>
      </w:pPr>
      <w:r w:rsidRPr="00856510">
        <w:rPr>
          <w:rFonts w:ascii="Arial" w:eastAsia="Times New Roman" w:hAnsi="Arial" w:cs="Arial"/>
          <w:color w:val="000000"/>
          <w:lang w:eastAsia="es-ES"/>
        </w:rPr>
        <w:t xml:space="preserve">Derivado de lo anterior, y en respuesta a la solicitud </w:t>
      </w:r>
      <w:r w:rsidRPr="00856510">
        <w:rPr>
          <w:rFonts w:ascii="Arial" w:hAnsi="Arial" w:cs="Arial"/>
        </w:rPr>
        <w:t xml:space="preserve">de información, 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se adjunta al presente Oficio </w:t>
      </w:r>
      <w:r w:rsidR="009017B1" w:rsidRPr="00856510">
        <w:rPr>
          <w:rFonts w:ascii="Arial" w:eastAsia="Times New Roman" w:hAnsi="Arial" w:cs="Arial"/>
          <w:color w:val="000000"/>
          <w:lang w:eastAsia="es-ES"/>
        </w:rPr>
        <w:t>OIC-SSS-DJ-374-2022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, mediante el cual </w:t>
      </w:r>
      <w:r w:rsidR="009017B1" w:rsidRPr="00856510">
        <w:rPr>
          <w:rFonts w:ascii="Arial" w:eastAsia="Times New Roman" w:hAnsi="Arial" w:cs="Arial"/>
          <w:color w:val="000000"/>
          <w:lang w:eastAsia="es-ES"/>
        </w:rPr>
        <w:t>la C.P. María Magdalena Vásquez Estrada</w:t>
      </w:r>
      <w:r w:rsidRPr="00856510">
        <w:rPr>
          <w:rFonts w:ascii="Arial" w:eastAsia="Times New Roman" w:hAnsi="Arial" w:cs="Arial"/>
          <w:color w:val="000000"/>
          <w:lang w:eastAsia="es-ES"/>
        </w:rPr>
        <w:t>, Encargad</w:t>
      </w:r>
      <w:r w:rsidR="009017B1" w:rsidRPr="00856510">
        <w:rPr>
          <w:rFonts w:ascii="Arial" w:eastAsia="Times New Roman" w:hAnsi="Arial" w:cs="Arial"/>
          <w:color w:val="000000"/>
          <w:lang w:eastAsia="es-ES"/>
        </w:rPr>
        <w:t>a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 de Despacho</w:t>
      </w:r>
      <w:r w:rsidR="009017B1" w:rsidRPr="00856510">
        <w:rPr>
          <w:rFonts w:ascii="Arial" w:eastAsia="Times New Roman" w:hAnsi="Arial" w:cs="Arial"/>
          <w:color w:val="000000"/>
          <w:lang w:eastAsia="es-ES"/>
        </w:rPr>
        <w:t xml:space="preserve"> del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 </w:t>
      </w:r>
      <w:r w:rsidRPr="00856510">
        <w:rPr>
          <w:rFonts w:ascii="Arial" w:eastAsia="Arial" w:hAnsi="Arial" w:cs="Arial"/>
        </w:rPr>
        <w:t xml:space="preserve">Órgano Interno de Control </w:t>
      </w:r>
      <w:r w:rsidR="009017B1" w:rsidRPr="00856510">
        <w:rPr>
          <w:rFonts w:ascii="Arial" w:eastAsia="Arial" w:hAnsi="Arial" w:cs="Arial"/>
        </w:rPr>
        <w:t>de la Secretar</w:t>
      </w:r>
      <w:r w:rsidR="00FF387A">
        <w:rPr>
          <w:rFonts w:ascii="Arial" w:eastAsia="Arial" w:hAnsi="Arial" w:cs="Arial"/>
        </w:rPr>
        <w:t>ía de Salud y de</w:t>
      </w:r>
      <w:r w:rsidR="009017B1" w:rsidRPr="00856510">
        <w:rPr>
          <w:rFonts w:ascii="Arial" w:eastAsia="Arial" w:hAnsi="Arial" w:cs="Arial"/>
        </w:rPr>
        <w:t xml:space="preserve"> los Servicios de Salud del Estado de Sonora</w:t>
      </w:r>
      <w:r w:rsidRPr="00856510">
        <w:rPr>
          <w:rFonts w:ascii="Arial" w:eastAsia="Arial" w:hAnsi="Arial" w:cs="Arial"/>
        </w:rPr>
        <w:t>,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 informa que haciendo una</w:t>
      </w:r>
      <w:r w:rsidR="00FF387A">
        <w:rPr>
          <w:rFonts w:ascii="Arial" w:eastAsia="Times New Roman" w:hAnsi="Arial" w:cs="Arial"/>
          <w:color w:val="000000"/>
          <w:lang w:eastAsia="es-ES"/>
        </w:rPr>
        <w:t xml:space="preserve"> extensa y</w:t>
      </w:r>
      <w:r w:rsidR="000B6E62" w:rsidRPr="00856510">
        <w:rPr>
          <w:rFonts w:ascii="Arial" w:eastAsia="Times New Roman" w:hAnsi="Arial" w:cs="Arial"/>
          <w:color w:val="000000"/>
          <w:lang w:eastAsia="es-ES"/>
        </w:rPr>
        <w:t xml:space="preserve"> minuciosa búsqueda, tanto en la base de datos de expedientes jurídicos, como físicamente en los </w:t>
      </w:r>
      <w:bookmarkStart w:id="1" w:name="_GoBack"/>
      <w:bookmarkEnd w:id="1"/>
      <w:r w:rsidR="000B6E62" w:rsidRPr="00856510">
        <w:rPr>
          <w:rFonts w:ascii="Arial" w:eastAsia="Times New Roman" w:hAnsi="Arial" w:cs="Arial"/>
          <w:color w:val="000000"/>
          <w:lang w:eastAsia="es-ES"/>
        </w:rPr>
        <w:lastRenderedPageBreak/>
        <w:t xml:space="preserve">archivos de 2021 y primer bimestre (enero-febrero) de 2022 de ese Órgano Interno de Control, no se encontró queja alguna con las características descritas en la solicitud de información. </w:t>
      </w: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000000"/>
          <w:lang w:eastAsia="es-ES"/>
        </w:rPr>
      </w:pPr>
    </w:p>
    <w:p w:rsidR="00573F81" w:rsidRPr="00856510" w:rsidRDefault="00573F81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Arial" w:hAnsi="Arial" w:cs="Arial"/>
        </w:rPr>
      </w:pPr>
      <w:r w:rsidRPr="00856510">
        <w:rPr>
          <w:rFonts w:ascii="Arial" w:eastAsia="Arial" w:hAnsi="Arial" w:cs="Arial"/>
        </w:rPr>
        <w:t xml:space="preserve">Adjunto al presente copia simple del </w:t>
      </w:r>
      <w:r w:rsidRPr="00856510">
        <w:rPr>
          <w:rFonts w:ascii="Arial" w:eastAsia="Times New Roman" w:hAnsi="Arial" w:cs="Arial"/>
          <w:color w:val="000000"/>
          <w:lang w:eastAsia="es-ES"/>
        </w:rPr>
        <w:t xml:space="preserve">Oficio </w:t>
      </w:r>
      <w:r w:rsidR="000B6E62" w:rsidRPr="00856510">
        <w:rPr>
          <w:rFonts w:ascii="Arial" w:eastAsia="Times New Roman" w:hAnsi="Arial" w:cs="Arial"/>
          <w:color w:val="000000"/>
          <w:lang w:eastAsia="es-ES"/>
        </w:rPr>
        <w:t>OIC-SSS-DJ-374-2022</w:t>
      </w:r>
      <w:r w:rsidRPr="00856510">
        <w:rPr>
          <w:rFonts w:ascii="Arial" w:eastAsia="Arial" w:hAnsi="Arial" w:cs="Arial"/>
        </w:rPr>
        <w:t xml:space="preserve"> para brindar respuesta a la solicitud de información. </w:t>
      </w:r>
    </w:p>
    <w:p w:rsidR="000B6E62" w:rsidRDefault="000B6E62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Arial" w:hAnsi="Arial" w:cs="Arial"/>
        </w:rPr>
      </w:pPr>
    </w:p>
    <w:p w:rsidR="00856510" w:rsidRPr="00856510" w:rsidRDefault="00856510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Arial" w:hAnsi="Arial" w:cs="Arial"/>
        </w:rPr>
      </w:pPr>
    </w:p>
    <w:p w:rsidR="00573F81" w:rsidRPr="00856510" w:rsidRDefault="00573F81" w:rsidP="00856510">
      <w:pPr>
        <w:shd w:val="clear" w:color="auto" w:fill="FFFFFF"/>
        <w:tabs>
          <w:tab w:val="left" w:pos="9498"/>
        </w:tabs>
        <w:spacing w:after="0" w:line="240" w:lineRule="auto"/>
        <w:ind w:left="142" w:right="281"/>
        <w:jc w:val="both"/>
        <w:rPr>
          <w:rFonts w:ascii="Arial" w:eastAsia="Times New Roman" w:hAnsi="Arial" w:cs="Arial"/>
          <w:color w:val="222222"/>
          <w:lang w:eastAsia="es-ES"/>
        </w:rPr>
      </w:pPr>
    </w:p>
    <w:p w:rsidR="00573F81" w:rsidRDefault="00573F81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hAnsi="Arial" w:cs="Arial"/>
          <w:b/>
        </w:rPr>
      </w:pPr>
      <w:r w:rsidRPr="009F5B35">
        <w:rPr>
          <w:rFonts w:ascii="Arial" w:hAnsi="Arial" w:cs="Arial"/>
          <w:b/>
        </w:rPr>
        <w:t>A T E N T A M E N T E.</w:t>
      </w:r>
    </w:p>
    <w:p w:rsidR="00856510" w:rsidRDefault="00856510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hAnsi="Arial" w:cs="Arial"/>
          <w:b/>
        </w:rPr>
      </w:pPr>
    </w:p>
    <w:p w:rsidR="00856510" w:rsidRPr="009F5B35" w:rsidRDefault="00856510" w:rsidP="00856510">
      <w:pPr>
        <w:tabs>
          <w:tab w:val="left" w:pos="9498"/>
        </w:tabs>
        <w:spacing w:after="0" w:line="240" w:lineRule="auto"/>
        <w:ind w:left="142" w:right="281"/>
        <w:jc w:val="both"/>
        <w:rPr>
          <w:rFonts w:ascii="Arial" w:hAnsi="Arial" w:cs="Arial"/>
          <w:b/>
        </w:rPr>
      </w:pPr>
    </w:p>
    <w:p w:rsidR="00573F81" w:rsidRPr="000B6E62" w:rsidRDefault="00573F81" w:rsidP="00856510">
      <w:pPr>
        <w:tabs>
          <w:tab w:val="left" w:pos="9498"/>
        </w:tabs>
        <w:spacing w:after="0" w:line="240" w:lineRule="auto"/>
        <w:ind w:left="142" w:right="281"/>
        <w:rPr>
          <w:rFonts w:ascii="Arial" w:hAnsi="Arial" w:cs="Arial"/>
          <w:b/>
          <w:sz w:val="16"/>
        </w:rPr>
      </w:pPr>
    </w:p>
    <w:p w:rsidR="00573F81" w:rsidRPr="000B6E62" w:rsidRDefault="00573F81" w:rsidP="00856510">
      <w:pPr>
        <w:tabs>
          <w:tab w:val="left" w:pos="9498"/>
        </w:tabs>
        <w:spacing w:after="0" w:line="240" w:lineRule="auto"/>
        <w:ind w:left="142" w:right="281"/>
        <w:rPr>
          <w:rFonts w:ascii="Arial" w:hAnsi="Arial" w:cs="Arial"/>
          <w:b/>
          <w:sz w:val="16"/>
        </w:rPr>
      </w:pPr>
    </w:p>
    <w:p w:rsidR="00573F81" w:rsidRPr="009F5B35" w:rsidRDefault="00573F81" w:rsidP="0085651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142" w:right="281"/>
        <w:rPr>
          <w:rFonts w:ascii="Arial" w:eastAsia="Calibri" w:hAnsi="Arial" w:cs="Arial"/>
          <w:b/>
          <w:position w:val="6"/>
          <w:lang w:val="es-MX"/>
        </w:rPr>
      </w:pPr>
    </w:p>
    <w:p w:rsidR="00573F81" w:rsidRPr="009F5B35" w:rsidRDefault="00573F81" w:rsidP="0085651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142" w:right="281"/>
        <w:rPr>
          <w:rFonts w:ascii="Arial" w:eastAsia="Calibri" w:hAnsi="Arial" w:cs="Arial"/>
          <w:b/>
          <w:position w:val="6"/>
          <w:lang w:val="es-MX"/>
        </w:rPr>
      </w:pPr>
      <w:r w:rsidRPr="009F5B35">
        <w:rPr>
          <w:rFonts w:ascii="Arial" w:eastAsia="Calibri" w:hAnsi="Arial" w:cs="Arial"/>
          <w:b/>
          <w:position w:val="6"/>
          <w:lang w:val="es-MX"/>
        </w:rPr>
        <w:t>C.P. GUADALUPE SALAZAR VALLE.</w:t>
      </w:r>
    </w:p>
    <w:p w:rsidR="00573F81" w:rsidRDefault="00573F81" w:rsidP="0085651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142" w:right="281"/>
        <w:rPr>
          <w:rFonts w:ascii="Arial" w:eastAsia="Calibri" w:hAnsi="Arial" w:cs="Arial"/>
          <w:b/>
          <w:position w:val="6"/>
          <w:lang w:val="es-MX"/>
        </w:rPr>
      </w:pPr>
      <w:r w:rsidRPr="009F5B35">
        <w:rPr>
          <w:rFonts w:ascii="Arial" w:eastAsia="Calibri" w:hAnsi="Arial" w:cs="Arial"/>
          <w:b/>
          <w:position w:val="6"/>
          <w:lang w:val="es-MX"/>
        </w:rPr>
        <w:t>Coordinadora General de Órganos Internos de Control</w:t>
      </w:r>
    </w:p>
    <w:p w:rsidR="00856510" w:rsidRPr="009F5B35" w:rsidRDefault="00856510" w:rsidP="0085651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142" w:right="281"/>
        <w:rPr>
          <w:rFonts w:ascii="Arial" w:eastAsia="Calibri" w:hAnsi="Arial" w:cs="Arial"/>
          <w:b/>
          <w:position w:val="6"/>
          <w:lang w:val="es-MX"/>
        </w:rPr>
      </w:pPr>
    </w:p>
    <w:p w:rsidR="00573F81" w:rsidRDefault="00573F81" w:rsidP="00856510">
      <w:pPr>
        <w:autoSpaceDE w:val="0"/>
        <w:autoSpaceDN w:val="0"/>
        <w:adjustRightInd w:val="0"/>
        <w:spacing w:after="0" w:line="240" w:lineRule="auto"/>
        <w:ind w:left="142" w:right="281"/>
        <w:rPr>
          <w:rFonts w:ascii="Arial" w:hAnsi="Arial" w:cs="Arial"/>
          <w:b/>
        </w:rPr>
      </w:pP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Ccp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 xml:space="preserve">. </w:t>
      </w:r>
      <w:r w:rsidRPr="00927D1A">
        <w:rPr>
          <w:rFonts w:ascii="Arial" w:eastAsia="Times New Roman" w:hAnsi="Arial" w:cs="Arial"/>
          <w:color w:val="000000"/>
          <w:sz w:val="16"/>
          <w:szCs w:val="16"/>
          <w:lang w:val="es-MX"/>
        </w:rPr>
        <w:t>Lic. Guillermo Alejandro Noriega Esparza</w:t>
      </w:r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 xml:space="preserve">, </w:t>
      </w:r>
      <w:r w:rsidRPr="00927D1A">
        <w:rPr>
          <w:rFonts w:ascii="Arial" w:eastAsia="Times New Roman" w:hAnsi="Arial" w:cs="Arial"/>
          <w:color w:val="000000"/>
          <w:sz w:val="16"/>
          <w:szCs w:val="16"/>
          <w:lang w:val="es-MX"/>
        </w:rPr>
        <w:t>Secretario de la Contraloría General</w:t>
      </w:r>
    </w:p>
    <w:p w:rsidR="00196E1B" w:rsidRPr="000B6E62" w:rsidRDefault="00573F81" w:rsidP="00856510">
      <w:pPr>
        <w:tabs>
          <w:tab w:val="left" w:pos="9498"/>
        </w:tabs>
        <w:autoSpaceDE w:val="0"/>
        <w:autoSpaceDN w:val="0"/>
        <w:adjustRightInd w:val="0"/>
        <w:spacing w:after="0" w:line="240" w:lineRule="auto"/>
        <w:ind w:left="142" w:right="281"/>
        <w:rPr>
          <w:rFonts w:ascii="Arial" w:eastAsia="Times New Roman" w:hAnsi="Arial" w:cs="Arial"/>
          <w:color w:val="000000"/>
          <w:sz w:val="16"/>
          <w:szCs w:val="16"/>
          <w:lang w:val="es-MX"/>
        </w:rPr>
      </w:pP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Ccp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val="es-MX"/>
        </w:rPr>
        <w:t>. Archivo/</w:t>
      </w:r>
      <w:r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Minutario.</w:t>
      </w:r>
      <w:r w:rsidRPr="009F5B35">
        <w:rPr>
          <w:rFonts w:ascii="Arial" w:eastAsia="Calibri" w:hAnsi="Arial" w:cs="Arial"/>
          <w:b/>
          <w:position w:val="6"/>
          <w:sz w:val="16"/>
          <w:szCs w:val="16"/>
          <w:lang w:val="es-MX"/>
        </w:rPr>
        <w:br/>
      </w:r>
      <w:r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GSV/</w:t>
      </w:r>
      <w:proofErr w:type="spellStart"/>
      <w:r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vgp</w:t>
      </w:r>
      <w:proofErr w:type="spellEnd"/>
      <w:r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/</w:t>
      </w:r>
      <w:proofErr w:type="spellStart"/>
      <w:r w:rsidRPr="009F5B35">
        <w:rPr>
          <w:rFonts w:ascii="Arial" w:eastAsia="Times New Roman" w:hAnsi="Arial" w:cs="Arial"/>
          <w:color w:val="000000"/>
          <w:sz w:val="16"/>
          <w:szCs w:val="16"/>
          <w:lang w:val="es-MX"/>
        </w:rPr>
        <w:t>irbb</w:t>
      </w:r>
      <w:proofErr w:type="spellEnd"/>
    </w:p>
    <w:sectPr w:rsidR="00196E1B" w:rsidRPr="000B6E62" w:rsidSect="00856510">
      <w:headerReference w:type="default" r:id="rId7"/>
      <w:footerReference w:type="default" r:id="rId8"/>
      <w:pgSz w:w="12240" w:h="15840" w:code="1"/>
      <w:pgMar w:top="1836" w:right="1327" w:bottom="1418" w:left="1418" w:header="0" w:footer="59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AF1" w:rsidRDefault="002B2AF1" w:rsidP="000B6E62">
      <w:pPr>
        <w:spacing w:after="0" w:line="240" w:lineRule="auto"/>
      </w:pPr>
      <w:r>
        <w:separator/>
      </w:r>
    </w:p>
  </w:endnote>
  <w:endnote w:type="continuationSeparator" w:id="0">
    <w:p w:rsidR="002B2AF1" w:rsidRDefault="002B2AF1" w:rsidP="000B6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3D06" w:rsidRDefault="002B2AF1">
    <w:pPr>
      <w:pStyle w:val="Piedepgina"/>
      <w:jc w:val="center"/>
      <w:rPr>
        <w:color w:val="5B9BD5" w:themeColor="accent1"/>
      </w:rPr>
    </w:pPr>
    <w:r>
      <w:rPr>
        <w:noProof/>
        <w:color w:val="5B9BD5" w:themeColor="accent1"/>
        <w:lang w:eastAsia="es-ES"/>
      </w:rPr>
      <w:drawing>
        <wp:anchor distT="0" distB="0" distL="114300" distR="114300" simplePos="0" relativeHeight="251659264" behindDoc="1" locked="0" layoutInCell="1" allowOverlap="1" wp14:anchorId="60DC1776" wp14:editId="767CF889">
          <wp:simplePos x="0" y="0"/>
          <wp:positionH relativeFrom="margin">
            <wp:align>center</wp:align>
          </wp:positionH>
          <wp:positionV relativeFrom="paragraph">
            <wp:posOffset>177800</wp:posOffset>
          </wp:positionV>
          <wp:extent cx="5696585" cy="495300"/>
          <wp:effectExtent l="0" t="0" r="0" b="0"/>
          <wp:wrapTight wrapText="bothSides">
            <wp:wrapPolygon edited="0">
              <wp:start x="0" y="0"/>
              <wp:lineTo x="0" y="20769"/>
              <wp:lineTo x="21525" y="20769"/>
              <wp:lineTo x="21525" y="0"/>
              <wp:lineTo x="0" y="0"/>
            </wp:wrapPolygon>
          </wp:wrapTight>
          <wp:docPr id="58" name="Imagen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658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5B9BD5" w:themeColor="accent1"/>
      </w:rPr>
      <w:t xml:space="preserve"> </w:t>
    </w:r>
  </w:p>
  <w:p w:rsidR="00ED3D06" w:rsidRDefault="002B2A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AF1" w:rsidRDefault="002B2AF1" w:rsidP="000B6E62">
      <w:pPr>
        <w:spacing w:after="0" w:line="240" w:lineRule="auto"/>
      </w:pPr>
      <w:r>
        <w:separator/>
      </w:r>
    </w:p>
  </w:footnote>
  <w:footnote w:type="continuationSeparator" w:id="0">
    <w:p w:rsidR="002B2AF1" w:rsidRDefault="002B2AF1" w:rsidP="000B6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510" w:rsidRDefault="00856510" w:rsidP="00ED3D06">
    <w:pPr>
      <w:pStyle w:val="Encabezado"/>
      <w:jc w:val="center"/>
    </w:pPr>
  </w:p>
  <w:p w:rsidR="00856510" w:rsidRDefault="00856510" w:rsidP="00ED3D06">
    <w:pPr>
      <w:pStyle w:val="Encabezado"/>
      <w:jc w:val="center"/>
    </w:pPr>
  </w:p>
  <w:p w:rsidR="00ED3D06" w:rsidRPr="00FB7038" w:rsidRDefault="002B2AF1" w:rsidP="00ED3D06">
    <w:pPr>
      <w:pStyle w:val="Encabezado"/>
      <w:jc w:val="center"/>
    </w:pPr>
    <w:r w:rsidRPr="00FB7038">
      <w:rPr>
        <w:noProof/>
        <w:lang w:eastAsia="es-ES"/>
      </w:rPr>
      <w:drawing>
        <wp:inline distT="0" distB="0" distL="0" distR="0" wp14:anchorId="17F10DE3" wp14:editId="15AE7570">
          <wp:extent cx="1999259" cy="885825"/>
          <wp:effectExtent l="0" t="0" r="0" b="0"/>
          <wp:docPr id="57" name="Imagen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6802" cy="8891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877189"/>
    <w:multiLevelType w:val="hybridMultilevel"/>
    <w:tmpl w:val="08608590"/>
    <w:lvl w:ilvl="0" w:tplc="37AC1946">
      <w:start w:val="3"/>
      <w:numFmt w:val="bullet"/>
      <w:lvlText w:val="-"/>
      <w:lvlJc w:val="left"/>
      <w:pPr>
        <w:ind w:left="-349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F81"/>
    <w:rsid w:val="000B6E62"/>
    <w:rsid w:val="00265116"/>
    <w:rsid w:val="002B2AF1"/>
    <w:rsid w:val="00573F81"/>
    <w:rsid w:val="00605C90"/>
    <w:rsid w:val="00856510"/>
    <w:rsid w:val="009017B1"/>
    <w:rsid w:val="00C951A5"/>
    <w:rsid w:val="00FF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95448BF-6441-44DD-9AFD-A25F05907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F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3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3F81"/>
  </w:style>
  <w:style w:type="paragraph" w:styleId="Piedepgina">
    <w:name w:val="footer"/>
    <w:basedOn w:val="Normal"/>
    <w:link w:val="PiedepginaCar"/>
    <w:uiPriority w:val="99"/>
    <w:unhideWhenUsed/>
    <w:rsid w:val="00573F8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3F81"/>
  </w:style>
  <w:style w:type="paragraph" w:styleId="NormalWeb">
    <w:name w:val="Normal (Web)"/>
    <w:basedOn w:val="Normal"/>
    <w:uiPriority w:val="99"/>
    <w:unhideWhenUsed/>
    <w:rsid w:val="00573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MX" w:eastAsia="es-ES_tradnl"/>
    </w:rPr>
  </w:style>
  <w:style w:type="paragraph" w:styleId="Prrafodelista">
    <w:name w:val="List Paragraph"/>
    <w:basedOn w:val="Normal"/>
    <w:uiPriority w:val="34"/>
    <w:qFormat/>
    <w:rsid w:val="009017B1"/>
    <w:pPr>
      <w:spacing w:line="256" w:lineRule="auto"/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6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454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Rocio Bernal Briceño</dc:creator>
  <cp:keywords/>
  <dc:description/>
  <cp:lastModifiedBy>Ileana Rocio Bernal Briceño</cp:lastModifiedBy>
  <cp:revision>6</cp:revision>
  <cp:lastPrinted>2022-03-14T20:51:00Z</cp:lastPrinted>
  <dcterms:created xsi:type="dcterms:W3CDTF">2022-03-14T19:27:00Z</dcterms:created>
  <dcterms:modified xsi:type="dcterms:W3CDTF">2022-03-14T23:36:00Z</dcterms:modified>
</cp:coreProperties>
</file>